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F" w:rsidRPr="007C3E8F" w:rsidRDefault="007C3E8F" w:rsidP="007C3E8F">
      <w:pPr>
        <w:spacing w:before="120" w:after="0" w:line="360" w:lineRule="auto"/>
        <w:ind w:right="-9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E8F">
        <w:rPr>
          <w:rFonts w:ascii="Times New Roman" w:eastAsia="Calibri" w:hAnsi="Times New Roman" w:cs="Times New Roman"/>
          <w:b/>
          <w:sz w:val="24"/>
          <w:szCs w:val="24"/>
        </w:rPr>
        <w:t>ΣΥΝΤΟΜΟ ΒΙΟΓΡΑΦΙΚΟ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Απόφοιτος του ΙΑ Γυμνασίου Αρρένων Αθηνών στο Περιστέρι με «Άριστα»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Πτυχίο Ιατρικής 1970-1976 με «Άριστα»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Ειδικότητα Γενικής Χειρουργικής 1976-1980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Συνεχής μετεκπαιδευτική κλινική δραστηριότητα σε Γαλλία, Αγγλία, Γερμανία 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Διδακτορική Διατριβή (Πειραματική Χειρουργική) 1980 με «Άριστα»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Διατριβή για  υφηγεσία (Πειραματική Χειρουργική) 1986</w:t>
      </w:r>
    </w:p>
    <w:p w:rsidR="009921A6" w:rsidRPr="00034DC1" w:rsidRDefault="009921A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 xml:space="preserve">43 συνεχή χρόνια </w:t>
      </w:r>
      <w:r w:rsidR="00FC2F76" w:rsidRPr="009921A6">
        <w:rPr>
          <w:rFonts w:ascii="Times New Roman" w:eastAsia="Calibri" w:hAnsi="Times New Roman" w:cs="Times New Roman"/>
          <w:sz w:val="24"/>
          <w:szCs w:val="24"/>
        </w:rPr>
        <w:t xml:space="preserve">στη Γενική Χειρουργική με σωρεία χειρουργικών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F76" w:rsidRPr="009921A6">
        <w:rPr>
          <w:rFonts w:ascii="Times New Roman" w:eastAsia="Calibri" w:hAnsi="Times New Roman" w:cs="Times New Roman"/>
          <w:sz w:val="24"/>
          <w:szCs w:val="24"/>
        </w:rPr>
        <w:t xml:space="preserve">επεμβάσεων σε όλο το φάσμα της Γενικής Χειρουργικής 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 xml:space="preserve">23 χρόνια Καθηγητής Γενικής Χειρουργικής </w:t>
      </w:r>
    </w:p>
    <w:p w:rsidR="007C3E8F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E8F">
        <w:rPr>
          <w:rFonts w:ascii="Times New Roman" w:eastAsia="Calibri" w:hAnsi="Times New Roman" w:cs="Times New Roman"/>
          <w:sz w:val="24"/>
          <w:szCs w:val="24"/>
        </w:rPr>
        <w:t xml:space="preserve">33 χρόνια Διευθυντής Εργαστηρίου Πειραματικής Χειρουργικής </w:t>
      </w:r>
    </w:p>
    <w:p w:rsidR="007C3E8F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E8F">
        <w:rPr>
          <w:rFonts w:ascii="Times New Roman" w:eastAsia="Calibri" w:hAnsi="Times New Roman" w:cs="Times New Roman"/>
          <w:sz w:val="24"/>
          <w:szCs w:val="24"/>
        </w:rPr>
        <w:t xml:space="preserve">31 χρόνια Διευθυντής της Β΄ Πανεπιστημιακής Χειρουργικής Κλινικής, ο μακροβιότερος Διευθυντής κλινικής στις Ιατρικές Σχολές. </w:t>
      </w:r>
    </w:p>
    <w:p w:rsidR="009921A6" w:rsidRPr="007C3E8F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E8F">
        <w:rPr>
          <w:rFonts w:ascii="Times New Roman" w:eastAsia="Calibri" w:hAnsi="Times New Roman" w:cs="Times New Roman"/>
          <w:sz w:val="24"/>
          <w:szCs w:val="24"/>
        </w:rPr>
        <w:t xml:space="preserve">13 χρόνια στην κεντρική διοίκηση του Δημοκρίτειου Πανεπιστημίου Θράκης ως Αντιπρύτανης (3 </w:t>
      </w:r>
      <w:r w:rsidR="009921A6" w:rsidRPr="007C3E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E8F">
        <w:rPr>
          <w:rFonts w:ascii="Times New Roman" w:eastAsia="Calibri" w:hAnsi="Times New Roman" w:cs="Times New Roman"/>
          <w:sz w:val="24"/>
          <w:szCs w:val="24"/>
        </w:rPr>
        <w:t>χρόνια) και ως Πρύτανης (3 θητείες, 10 χρόνια) Ο μακροβιότερος  Πρύτανης στην Ελλάδα. (Το μικρομεσαίο Δημοκρίτειο Πανεπιστήμιο Θράκης των 67.000 τετραγωνικών μέτρων, των 7.500 φοιτητών και του ε</w:t>
      </w:r>
      <w:r w:rsidR="009921A6" w:rsidRPr="007C3E8F">
        <w:rPr>
          <w:rFonts w:ascii="Times New Roman" w:eastAsia="Calibri" w:hAnsi="Times New Roman" w:cs="Times New Roman"/>
          <w:sz w:val="24"/>
          <w:szCs w:val="24"/>
        </w:rPr>
        <w:t xml:space="preserve">νός μεταπτυχιακού-1997 εξελίχθηκε </w:t>
      </w:r>
      <w:r w:rsidRPr="007C3E8F">
        <w:rPr>
          <w:rFonts w:ascii="Times New Roman" w:eastAsia="Calibri" w:hAnsi="Times New Roman" w:cs="Times New Roman"/>
          <w:sz w:val="24"/>
          <w:szCs w:val="24"/>
        </w:rPr>
        <w:t xml:space="preserve"> στο 3</w:t>
      </w:r>
      <w:r w:rsidRPr="007C3E8F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Pr="007C3E8F">
        <w:rPr>
          <w:rFonts w:ascii="Times New Roman" w:eastAsia="Calibri" w:hAnsi="Times New Roman" w:cs="Times New Roman"/>
          <w:sz w:val="24"/>
          <w:szCs w:val="24"/>
        </w:rPr>
        <w:t xml:space="preserve"> Πανεπιστήμιο της χώρας με 280.000 τετραγωνικά μέτρα κτήρια, 20.000 προπτυχιακούς και 2.000 μεταπτυχιακούς φοιτητές και δεκάδες μεταπτυχιακά). </w:t>
      </w:r>
    </w:p>
    <w:p w:rsidR="009921A6" w:rsidRPr="00034DC1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 xml:space="preserve">Αντιπρόεδρος στο Συμβούλιο Διοίκησης στη μία θητεία που αυτό λειτούργησε </w:t>
      </w:r>
    </w:p>
    <w:p w:rsidR="00FC2F76" w:rsidRPr="009921A6" w:rsidRDefault="00FC2F76" w:rsidP="00034DC1">
      <w:pPr>
        <w:pStyle w:val="a3"/>
        <w:numPr>
          <w:ilvl w:val="0"/>
          <w:numId w:val="10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 xml:space="preserve">Ιδρυτής και Επιστημονικός Υπεύθυνος τριών (3) μεταπτυχιακών </w:t>
      </w:r>
    </w:p>
    <w:p w:rsidR="00FC2F76" w:rsidRPr="009921A6" w:rsidRDefault="00FC2F76" w:rsidP="00034DC1">
      <w:pPr>
        <w:pStyle w:val="a3"/>
        <w:numPr>
          <w:ilvl w:val="0"/>
          <w:numId w:val="8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>Χειρουργική Ήπατος-Χοληφόρων-Παγκρέατος από το 2004</w:t>
      </w:r>
    </w:p>
    <w:p w:rsidR="00FC2F76" w:rsidRPr="009921A6" w:rsidRDefault="00FC2F76" w:rsidP="00034DC1">
      <w:pPr>
        <w:pStyle w:val="a3"/>
        <w:numPr>
          <w:ilvl w:val="0"/>
          <w:numId w:val="8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>Βιοηθική από το 2015</w:t>
      </w:r>
    </w:p>
    <w:p w:rsidR="009921A6" w:rsidRDefault="00FC2F76" w:rsidP="00034DC1">
      <w:pPr>
        <w:pStyle w:val="a3"/>
        <w:numPr>
          <w:ilvl w:val="0"/>
          <w:numId w:val="8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1A6">
        <w:rPr>
          <w:rFonts w:ascii="Times New Roman" w:eastAsia="Calibri" w:hAnsi="Times New Roman" w:cs="Times New Roman"/>
          <w:sz w:val="24"/>
          <w:szCs w:val="24"/>
        </w:rPr>
        <w:t>Εκπαίδευση στις Χε</w:t>
      </w:r>
      <w:r w:rsidR="009921A6" w:rsidRPr="009921A6">
        <w:rPr>
          <w:rFonts w:ascii="Times New Roman" w:eastAsia="Calibri" w:hAnsi="Times New Roman" w:cs="Times New Roman"/>
          <w:sz w:val="24"/>
          <w:szCs w:val="24"/>
        </w:rPr>
        <w:t>ιρουργικές Επιστήμες από το 2017 με τη χρήση προσομοιωτών</w:t>
      </w:r>
    </w:p>
    <w:p w:rsidR="00FC2F76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b/>
          <w:sz w:val="24"/>
          <w:szCs w:val="24"/>
        </w:rPr>
        <w:t>Αντεπιστέλλον μέλος της Ακαδημίας Αθηνών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από το 2011 μετά από εισήγηση του Αειμνήστου </w:t>
      </w:r>
      <w:r w:rsidR="009921A6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Καθηγητή Γρηγόριου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Σκαλκέα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και εκλογή από την ολομέλεια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Συνεργασία με το Ίδρυμα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Ιατροβιολογικών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Ερευνών της Ακαδημίας Αθηνών (ΙΙΒΕΑΑ) από το 2013 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Συμμετοχή σε 149 διδακτορικές εργασίες και Επιβλέπων σε 32 διδακτορικές εργασίες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>Πρόεδρος του Τμήματος Ιατρικής επί οκτώ (8) χρόνια</w:t>
      </w:r>
    </w:p>
    <w:p w:rsidR="00FC2F76" w:rsidRPr="00034DC1" w:rsidRDefault="00FC2F76" w:rsidP="00034DC1">
      <w:pPr>
        <w:pStyle w:val="a3"/>
        <w:numPr>
          <w:ilvl w:val="0"/>
          <w:numId w:val="11"/>
        </w:numPr>
        <w:spacing w:after="0" w:line="360" w:lineRule="auto"/>
        <w:ind w:right="-9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Πρόεδρος επτά (7) νέων Τμημάτων του ΔΠΘ</w:t>
      </w:r>
    </w:p>
    <w:p w:rsidR="00FC2F76" w:rsidRPr="00034DC1" w:rsidRDefault="00FC2F76" w:rsidP="00034DC1">
      <w:pPr>
        <w:pStyle w:val="a3"/>
        <w:numPr>
          <w:ilvl w:val="0"/>
          <w:numId w:val="11"/>
        </w:numPr>
        <w:spacing w:after="0" w:line="360" w:lineRule="auto"/>
        <w:ind w:right="-9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Ίδρυση και λειτουργία Τμήματος Ελληνικής Γλώσσας στο Πανεπιστήμιο της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Ανδριανούπολης</w:t>
      </w:r>
      <w:proofErr w:type="spellEnd"/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Μετεκπαίδευση στο Στρασβούργο, στο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King</w:t>
      </w:r>
      <w:r w:rsidRPr="00034DC1">
        <w:rPr>
          <w:rFonts w:ascii="Times New Roman" w:eastAsia="Calibri" w:hAnsi="Times New Roman" w:cs="Times New Roman"/>
          <w:sz w:val="24"/>
          <w:szCs w:val="24"/>
        </w:rPr>
        <w:t>’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sCollege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στο Λονδίνο, στο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LondonUniversity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, στο   Πανεπιστήμιο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Humbolt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του Βερολίνου 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Επισκέπτης Καθηγητής στο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King</w:t>
      </w:r>
      <w:r w:rsidRPr="00034DC1">
        <w:rPr>
          <w:rFonts w:ascii="Times New Roman" w:eastAsia="Calibri" w:hAnsi="Times New Roman" w:cs="Times New Roman"/>
          <w:sz w:val="24"/>
          <w:szCs w:val="24"/>
        </w:rPr>
        <w:t>’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sCollege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στο Λονδίνο, στο   Πανεπιστήμιο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Aarhus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και το      Πανεπιστήμιο της Κοπεγχάγης</w:t>
      </w:r>
      <w:r w:rsidR="007C3E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στη Δανία, στο Πανεπιστήμιο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Humbolt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του Βερολίνου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στο Ιατρικό Πανεπιστήμιο της Φιλιππούπολης,  στο Ιατρικό Πανεπιστήμιο του Ερεβάν στην  Αρμενία,  στο Πανεπιστήμιο του Βελιγραδίου,  στο Πανεπιστήμιο  της Τασκένδης στο  Ουζμπεκιστάν και στο Πανεπιστήμιο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Yale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 των Ηνωμένων Πολιτειών της Αμερικής (Η.Π.Α.) 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Χειρουργική εμπειρία σε όλα τα είδη της γαστρεντερικής χειρουργικής και από το 1991 στην λαπαροσκοπική χειρουργική, εκ των πρωτοπόρων στην Ελλάδα </w:t>
      </w:r>
    </w:p>
    <w:p w:rsidR="00034DC1" w:rsidRPr="00034DC1" w:rsidRDefault="007C3E8F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Εισήγαγε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 στο  Πανεπιστημιακό Νοσοκομείο Αλεξανδρούπολης επεμβάσεις Λαπαροσκοπικής Χειρουργικής, Αγγειοχειρουργικής, </w:t>
      </w:r>
      <w:proofErr w:type="spellStart"/>
      <w:r w:rsidR="00FC2F76" w:rsidRPr="00034DC1">
        <w:rPr>
          <w:rFonts w:ascii="Times New Roman" w:eastAsia="Calibri" w:hAnsi="Times New Roman" w:cs="Times New Roman"/>
          <w:sz w:val="24"/>
          <w:szCs w:val="24"/>
        </w:rPr>
        <w:t>Θωρακοχειρουργικής</w:t>
      </w:r>
      <w:proofErr w:type="spellEnd"/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 καθώς και επεμβάσεις ειδικές σε νεφροπαθείς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Αρκετές κλινικές, ερευνητικές και πειραματικές εργασίες δημοσιεύθηκαν εκ των οποίων βραβεύτηκαν σε διάφορα Συνέδρια 28 εργα</w:t>
      </w:r>
      <w:r w:rsidR="007C3E8F">
        <w:rPr>
          <w:rFonts w:ascii="Times New Roman" w:eastAsia="Calibri" w:hAnsi="Times New Roman" w:cs="Times New Roman"/>
          <w:sz w:val="24"/>
          <w:szCs w:val="24"/>
        </w:rPr>
        <w:t>σίες εμού και των συνεργατών του</w:t>
      </w:r>
      <w:r w:rsidRPr="00034D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4DC1" w:rsidRPr="00034DC1" w:rsidRDefault="009921A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Βραβείο 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 Ακαδημία</w:t>
      </w:r>
      <w:r w:rsidRPr="00034DC1">
        <w:rPr>
          <w:rFonts w:ascii="Times New Roman" w:eastAsia="Calibri" w:hAnsi="Times New Roman" w:cs="Times New Roman"/>
          <w:sz w:val="24"/>
          <w:szCs w:val="24"/>
        </w:rPr>
        <w:t>ς Αθηνών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 τον Δεκέμβριο του 2003 </w:t>
      </w:r>
    </w:p>
    <w:p w:rsidR="00034DC1" w:rsidRPr="00034DC1" w:rsidRDefault="009921A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Πάνω από 35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0 δημοσιεύσεις σε περιοδικά της αλλοδαπής με κριτές (βάση δεδομένων </w:t>
      </w:r>
      <w:r w:rsidR="00FC2F76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Scopus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) οι οποίες απέσπασαν 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πάνω από 10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>000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DC1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citations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>,</w:t>
      </w:r>
      <w:r w:rsidR="00FC2F76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2F76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hindex</w:t>
      </w:r>
      <w:proofErr w:type="spellEnd"/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50 (</w:t>
      </w:r>
      <w:r w:rsidR="00034DC1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DC1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Scholar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DC1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034DC1"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Simopoulos</w:t>
      </w:r>
      <w:proofErr w:type="spellEnd"/>
      <w:r w:rsidR="00034DC1" w:rsidRPr="00034DC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Επιμελητής έξι (6) βιβλίων από το αγγλικά στα ελληνικά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Συγγραφέας έξι (6) διδακτικών και ιατρικών βιβλίων στα ελληνικά και του βιβλίου «Πειραματική Χειρουργική και Χειρουργική Έρευνα» το οποίο αποτελεί αποτέλεσμα πολύχρονης συγγραφής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Υπό έκδοση βιβλίο «Θέματα Βιοηθικής» από τον εκδοτικό οίκο Π.Χ. Πασχαλίδη και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Broken</w:t>
      </w:r>
      <w:r w:rsidR="007C3E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  <w:lang w:val="en-US"/>
        </w:rPr>
        <w:t>Hill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«Άρχων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Ακτουάριος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>» του Οικουμενικού Πατριαρχείου Κωνσταντινούπολης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Επίτιμος Διδάκτωρ του Ιατρικού Πανεπιστημίου Φιλιππούπολης, Βουλγαρία.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Επίτιμος Δημότης του Δήμου  Ορεστιάδας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Τιμητικό Δίπλωμα με χρυσό σταυρό της Ιεράς Μητρόπολης Αλεξανδρούπολης και Σαμοθράκης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Τιμητικό Δίπλωμα Ιεράς Μητρόπολης Ορεστιάδας-Διδυμοτείχου-Σουφλίου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Μέλος του Διοικητικού Συμβουλίου του Παγκόσμιου Ιδρύματος Θρακών «Παναγία η </w:t>
      </w:r>
      <w:proofErr w:type="spellStart"/>
      <w:r w:rsidRPr="00034DC1">
        <w:rPr>
          <w:rFonts w:ascii="Times New Roman" w:eastAsia="Calibri" w:hAnsi="Times New Roman" w:cs="Times New Roman"/>
          <w:sz w:val="24"/>
          <w:szCs w:val="24"/>
        </w:rPr>
        <w:t>Κοσμοσώτηρα</w:t>
      </w:r>
      <w:proofErr w:type="spellEnd"/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lastRenderedPageBreak/>
        <w:t>Ανακήρυξη ως «Μέγας Ευεργέτης της Θράκης» από το Θρακικό Κέντρο της Εταιρείας Θρακικών Σπουδών</w:t>
      </w:r>
    </w:p>
    <w:p w:rsidR="00034DC1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>Τιμητικό δίπλωμα Παγκοσμίου Συνεδρίου Θρακών</w:t>
      </w:r>
    </w:p>
    <w:p w:rsidR="00FC2F76" w:rsidRPr="00034DC1" w:rsidRDefault="00FC2F76" w:rsidP="00034DC1">
      <w:pPr>
        <w:pStyle w:val="a3"/>
        <w:numPr>
          <w:ilvl w:val="0"/>
          <w:numId w:val="11"/>
        </w:numPr>
        <w:spacing w:before="120" w:after="0" w:line="360" w:lineRule="auto"/>
        <w:ind w:right="-908"/>
        <w:rPr>
          <w:rFonts w:ascii="Times New Roman" w:eastAsia="Calibri" w:hAnsi="Times New Roman" w:cs="Times New Roman"/>
          <w:sz w:val="24"/>
          <w:szCs w:val="24"/>
        </w:rPr>
      </w:pP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Τιμητικές διακρίσεις για την προσφορά του Δημοκρίτειου Πανεπιστημίου Θράκης (ΔΠΘ), της 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Ιατρικής Σχολής και του κλινικού έργου της  Β΄ Πανεπιστημιακής Χειρουργικής Κλινικής στο χώρο </w:t>
      </w:r>
      <w:r w:rsidR="00034DC1" w:rsidRPr="00034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DC1">
        <w:rPr>
          <w:rFonts w:ascii="Times New Roman" w:eastAsia="Calibri" w:hAnsi="Times New Roman" w:cs="Times New Roman"/>
          <w:sz w:val="24"/>
          <w:szCs w:val="24"/>
        </w:rPr>
        <w:t xml:space="preserve">της Θράκης. </w:t>
      </w:r>
    </w:p>
    <w:p w:rsidR="008B546E" w:rsidRDefault="008B546E" w:rsidP="00034DC1">
      <w:pPr>
        <w:spacing w:line="360" w:lineRule="auto"/>
      </w:pPr>
    </w:p>
    <w:sectPr w:rsidR="008B546E" w:rsidSect="001D7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CA9"/>
    <w:multiLevelType w:val="hybridMultilevel"/>
    <w:tmpl w:val="28D0FEDE"/>
    <w:lvl w:ilvl="0" w:tplc="C908EFF0">
      <w:start w:val="33"/>
      <w:numFmt w:val="bullet"/>
      <w:lvlText w:val="-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C26E2"/>
    <w:multiLevelType w:val="hybridMultilevel"/>
    <w:tmpl w:val="C5142AF0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21334D95"/>
    <w:multiLevelType w:val="hybridMultilevel"/>
    <w:tmpl w:val="149C0A42"/>
    <w:lvl w:ilvl="0" w:tplc="0408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">
    <w:nsid w:val="218C2457"/>
    <w:multiLevelType w:val="hybridMultilevel"/>
    <w:tmpl w:val="CE682248"/>
    <w:lvl w:ilvl="0" w:tplc="C908EFF0">
      <w:start w:val="33"/>
      <w:numFmt w:val="bullet"/>
      <w:lvlText w:val="-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80C2C"/>
    <w:multiLevelType w:val="hybridMultilevel"/>
    <w:tmpl w:val="A780532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99C47A8"/>
    <w:multiLevelType w:val="hybridMultilevel"/>
    <w:tmpl w:val="326A545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B01A16"/>
    <w:multiLevelType w:val="hybridMultilevel"/>
    <w:tmpl w:val="D3584F38"/>
    <w:lvl w:ilvl="0" w:tplc="C908EFF0">
      <w:start w:val="33"/>
      <w:numFmt w:val="bullet"/>
      <w:lvlText w:val="-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27AC0"/>
    <w:multiLevelType w:val="hybridMultilevel"/>
    <w:tmpl w:val="C7F80E0A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>
    <w:nsid w:val="76B548E2"/>
    <w:multiLevelType w:val="hybridMultilevel"/>
    <w:tmpl w:val="8DACA816"/>
    <w:lvl w:ilvl="0" w:tplc="0408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793835B9"/>
    <w:multiLevelType w:val="hybridMultilevel"/>
    <w:tmpl w:val="FE96572E"/>
    <w:lvl w:ilvl="0" w:tplc="C908EFF0">
      <w:start w:val="33"/>
      <w:numFmt w:val="bullet"/>
      <w:lvlText w:val="-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0">
    <w:nsid w:val="7E1B1747"/>
    <w:multiLevelType w:val="hybridMultilevel"/>
    <w:tmpl w:val="0108E44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F76"/>
    <w:rsid w:val="00034DC1"/>
    <w:rsid w:val="001D7FDA"/>
    <w:rsid w:val="007C3E8F"/>
    <w:rsid w:val="008B546E"/>
    <w:rsid w:val="009921A6"/>
    <w:rsid w:val="00A7272B"/>
    <w:rsid w:val="00FC2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Klery Riga</dc:creator>
  <cp:lastModifiedBy>User</cp:lastModifiedBy>
  <cp:revision>2</cp:revision>
  <dcterms:created xsi:type="dcterms:W3CDTF">2023-10-19T09:06:00Z</dcterms:created>
  <dcterms:modified xsi:type="dcterms:W3CDTF">2023-10-19T09:06:00Z</dcterms:modified>
</cp:coreProperties>
</file>